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Times New Roman" w:hAnsi="Times New Roman"/>
        </w:rPr>
      </w:pPr>
      <w:r>
        <w:rPr>
          <w:rFonts w:ascii="Times New Roman" w:hAnsi="Times New Roman"/>
        </w:rPr>
        <w:t>Laura-Ly LEFORT</w:t>
      </w:r>
    </w:p>
    <w:p>
      <w:pPr>
        <w:pStyle w:val="Normal"/>
        <w:jc w:val="left"/>
        <w:rPr>
          <w:rFonts w:ascii="Times New Roman" w:hAnsi="Times New Roman"/>
        </w:rPr>
      </w:pPr>
      <w:r>
        <w:rPr>
          <w:rFonts w:ascii="Times New Roman" w:hAnsi="Times New Roman"/>
        </w:rPr>
        <w:t>2</w:t>
      </w:r>
      <w:r>
        <w:rPr>
          <w:rFonts w:ascii="Times New Roman" w:hAnsi="Times New Roman"/>
          <w:vertAlign w:val="superscript"/>
        </w:rPr>
        <w:t>de</w:t>
      </w:r>
      <w:r>
        <w:rPr>
          <w:rFonts w:ascii="Times New Roman" w:hAnsi="Times New Roman"/>
        </w:rPr>
        <w:t xml:space="preserve"> 2</w:t>
      </w:r>
    </w:p>
    <w:p>
      <w:pPr>
        <w:pStyle w:val="Normal"/>
        <w:jc w:val="left"/>
        <w:rPr>
          <w:rFonts w:ascii="Times New Roman" w:hAnsi="Times New Roman"/>
        </w:rPr>
      </w:pPr>
      <w:r>
        <w:rPr>
          <w:rFonts w:ascii="Times New Roman" w:hAnsi="Times New Roman"/>
        </w:rPr>
      </w:r>
    </w:p>
    <w:p>
      <w:pPr>
        <w:pStyle w:val="Normal"/>
        <w:jc w:val="right"/>
        <w:rPr>
          <w:rFonts w:ascii="Times New Roman" w:hAnsi="Times New Roman"/>
        </w:rPr>
      </w:pPr>
      <w:r>
        <w:rPr>
          <w:rFonts w:ascii="Times New Roman" w:hAnsi="Times New Roman"/>
        </w:rPr>
        <w:t>Paris, 25 février 2015</w:t>
      </w:r>
    </w:p>
    <w:p>
      <w:pPr>
        <w:pStyle w:val="Normal"/>
        <w:jc w:val="left"/>
        <w:rPr>
          <w:rFonts w:ascii="Times New Roman" w:hAnsi="Times New Roman"/>
        </w:rPr>
      </w:pPr>
      <w:r>
        <w:rPr>
          <w:rFonts w:ascii="Times New Roman" w:hAnsi="Times New Roman"/>
        </w:rPr>
      </w:r>
    </w:p>
    <w:p>
      <w:pPr>
        <w:pStyle w:val="Normal"/>
        <w:jc w:val="left"/>
        <w:rPr>
          <w:rFonts w:ascii="Times New Roman" w:hAnsi="Times New Roman"/>
        </w:rPr>
      </w:pPr>
      <w:r>
        <w:rPr>
          <w:rFonts w:ascii="Times New Roman" w:hAnsi="Times New Roman"/>
        </w:rPr>
      </w:r>
    </w:p>
    <w:p>
      <w:pPr>
        <w:pStyle w:val="Normal"/>
        <w:jc w:val="left"/>
        <w:rPr>
          <w:rFonts w:ascii="Times New Roman" w:hAnsi="Times New Roman"/>
        </w:rPr>
      </w:pPr>
      <w:r>
        <w:rPr>
          <w:rFonts w:ascii="Times New Roman" w:hAnsi="Times New Roman"/>
        </w:rPr>
      </w:r>
    </w:p>
    <w:p>
      <w:pPr>
        <w:pStyle w:val="Normal"/>
        <w:jc w:val="left"/>
        <w:rPr>
          <w:rFonts w:ascii="Times New Roman" w:hAnsi="Times New Roman"/>
        </w:rPr>
      </w:pPr>
      <w:r>
        <w:rPr>
          <w:rFonts w:ascii="Times New Roman" w:hAnsi="Times New Roman"/>
        </w:rPr>
      </w:r>
    </w:p>
    <w:p>
      <w:pPr>
        <w:pStyle w:val="Normal"/>
        <w:jc w:val="left"/>
        <w:rPr>
          <w:rFonts w:ascii="Times New Roman" w:hAnsi="Times New Roman"/>
        </w:rPr>
      </w:pPr>
      <w:r>
        <w:rPr>
          <w:rFonts w:ascii="Times New Roman" w:hAnsi="Times New Roman"/>
        </w:rPr>
      </w:r>
    </w:p>
    <w:p>
      <w:pPr>
        <w:pStyle w:val="Normal"/>
        <w:jc w:val="left"/>
        <w:rPr>
          <w:rFonts w:ascii="Times New Roman" w:hAnsi="Times New Roman"/>
        </w:rPr>
      </w:pPr>
      <w:r>
        <w:rPr>
          <w:rFonts w:ascii="Times New Roman" w:hAnsi="Times New Roman"/>
        </w:rPr>
      </w:r>
    </w:p>
    <w:p>
      <w:pPr>
        <w:pStyle w:val="Normal"/>
        <w:jc w:val="left"/>
        <w:rPr>
          <w:rFonts w:ascii="Times New Roman" w:hAnsi="Times New Roman"/>
        </w:rPr>
      </w:pPr>
      <w:r>
        <w:rPr>
          <w:rFonts w:ascii="Times New Roman" w:hAnsi="Times New Roman"/>
        </w:rPr>
      </w:r>
    </w:p>
    <w:p>
      <w:pPr>
        <w:pStyle w:val="Normal"/>
        <w:jc w:val="left"/>
        <w:rPr>
          <w:rFonts w:ascii="Times New Roman" w:hAnsi="Times New Roman"/>
        </w:rPr>
      </w:pPr>
      <w:r>
        <w:rPr>
          <w:rFonts w:ascii="Times New Roman" w:hAnsi="Times New Roman"/>
        </w:rPr>
      </w:r>
    </w:p>
    <w:p>
      <w:pPr>
        <w:pStyle w:val="Normal"/>
        <w:jc w:val="left"/>
        <w:rPr>
          <w:rFonts w:ascii="Times New Roman" w:hAnsi="Times New Roman"/>
        </w:rPr>
      </w:pPr>
      <w:r>
        <w:rPr>
          <w:rFonts w:ascii="Times New Roman" w:hAnsi="Times New Roman"/>
        </w:rPr>
        <w:t>Chère Malka,</w:t>
      </w:r>
    </w:p>
    <w:p>
      <w:pPr>
        <w:pStyle w:val="Normal"/>
        <w:jc w:val="left"/>
        <w:rPr>
          <w:rFonts w:ascii="Times New Roman" w:hAnsi="Times New Roman"/>
        </w:rPr>
      </w:pPr>
      <w:r>
        <w:rPr>
          <w:rFonts w:ascii="Times New Roman" w:hAnsi="Times New Roman"/>
        </w:rPr>
      </w:r>
    </w:p>
    <w:p>
      <w:pPr>
        <w:pStyle w:val="Normal"/>
        <w:jc w:val="left"/>
        <w:rPr>
          <w:rFonts w:ascii="Times New Roman" w:hAnsi="Times New Roman"/>
        </w:rPr>
      </w:pPr>
      <w:r>
        <w:rPr>
          <w:rFonts w:ascii="Times New Roman" w:hAnsi="Times New Roman"/>
        </w:rPr>
      </w:r>
    </w:p>
    <w:p>
      <w:pPr>
        <w:pStyle w:val="Normal"/>
        <w:jc w:val="left"/>
        <w:rPr>
          <w:rFonts w:ascii="Times New Roman" w:hAnsi="Times New Roman"/>
        </w:rPr>
      </w:pPr>
      <w:r>
        <w:rPr>
          <w:rFonts w:ascii="Times New Roman" w:hAnsi="Times New Roman"/>
        </w:rPr>
      </w:r>
    </w:p>
    <w:p>
      <w:pPr>
        <w:pStyle w:val="Normal"/>
        <w:jc w:val="left"/>
        <w:rPr>
          <w:rFonts w:ascii="Times New Roman" w:hAnsi="Times New Roman"/>
        </w:rPr>
      </w:pPr>
      <w:r>
        <w:rPr>
          <w:rFonts w:ascii="Times New Roman" w:hAnsi="Times New Roman"/>
        </w:rPr>
        <w:t>Merci.</w:t>
      </w:r>
    </w:p>
    <w:p>
      <w:pPr>
        <w:pStyle w:val="Normal"/>
        <w:jc w:val="left"/>
        <w:rPr>
          <w:rFonts w:ascii="Times New Roman" w:hAnsi="Times New Roman"/>
        </w:rPr>
      </w:pPr>
      <w:r>
        <w:rPr>
          <w:rFonts w:ascii="Times New Roman" w:hAnsi="Times New Roman"/>
        </w:rPr>
      </w:r>
    </w:p>
    <w:p>
      <w:pPr>
        <w:pStyle w:val="Normal"/>
        <w:jc w:val="left"/>
        <w:rPr>
          <w:rFonts w:ascii="Times New Roman" w:hAnsi="Times New Roman"/>
        </w:rPr>
      </w:pPr>
      <w:r>
        <w:rPr>
          <w:rFonts w:ascii="Times New Roman" w:hAnsi="Times New Roman"/>
        </w:rPr>
        <w:t>Merci d’être venue nous parler de votre histoire, de l’histoire de votre papa, Sam Braun. Grâce à vous, à vos souvenirs, il est plus facile de comprendre ou plutôt d’essayer de comprendre, la signification de cette période pour ceux qui l’ont vécu, comme votre papa, ainsi que d’essayer de comprendre ce que représente ce moment de l’histoire pour votre génération.</w:t>
      </w:r>
    </w:p>
    <w:p>
      <w:pPr>
        <w:pStyle w:val="Normal"/>
        <w:jc w:val="left"/>
        <w:rPr>
          <w:rFonts w:ascii="Times New Roman" w:hAnsi="Times New Roman"/>
        </w:rPr>
      </w:pPr>
      <w:r>
        <w:rPr>
          <w:rFonts w:ascii="Times New Roman" w:hAnsi="Times New Roman"/>
        </w:rPr>
      </w:r>
    </w:p>
    <w:p>
      <w:pPr>
        <w:pStyle w:val="Normal"/>
        <w:jc w:val="left"/>
        <w:rPr>
          <w:rFonts w:ascii="Times New Roman" w:hAnsi="Times New Roman"/>
        </w:rPr>
      </w:pPr>
      <w:r>
        <w:rPr>
          <w:rFonts w:ascii="Times New Roman" w:hAnsi="Times New Roman"/>
        </w:rPr>
        <w:t>A la fin de la guerre, personne n’osait parler de ce génocide, il y a longtemps eu un silence, un silence pur oublier l’inoubliable.</w:t>
      </w:r>
    </w:p>
    <w:p>
      <w:pPr>
        <w:pStyle w:val="Normal"/>
        <w:jc w:val="left"/>
        <w:rPr>
          <w:rFonts w:ascii="Times New Roman" w:hAnsi="Times New Roman"/>
        </w:rPr>
      </w:pPr>
      <w:r>
        <w:rPr>
          <w:rFonts w:ascii="Times New Roman" w:hAnsi="Times New Roman"/>
        </w:rPr>
      </w:r>
    </w:p>
    <w:p>
      <w:pPr>
        <w:pStyle w:val="Normal"/>
        <w:jc w:val="left"/>
        <w:rPr>
          <w:rFonts w:ascii="Times New Roman" w:hAnsi="Times New Roman"/>
        </w:rPr>
      </w:pPr>
      <w:r>
        <w:rPr>
          <w:rFonts w:ascii="Times New Roman" w:hAnsi="Times New Roman"/>
        </w:rPr>
        <w:t>Depuis quelques années, certaines personnes, qui ont vécu cette extermination abominable, font entendre leur voix pour témoigner de leur passé. Mais ces personnes ne seront bientôt plus là pour raconter leur histoire et grâce à vous il y aura toujours quelqu’un pour raconter et honorer leurs mémoires.</w:t>
      </w:r>
    </w:p>
    <w:p>
      <w:pPr>
        <w:pStyle w:val="Normal"/>
        <w:jc w:val="left"/>
        <w:rPr>
          <w:rFonts w:ascii="Times New Roman" w:hAnsi="Times New Roman"/>
        </w:rPr>
      </w:pPr>
      <w:r>
        <w:rPr>
          <w:rFonts w:ascii="Times New Roman" w:hAnsi="Times New Roman"/>
        </w:rPr>
      </w:r>
    </w:p>
    <w:p>
      <w:pPr>
        <w:pStyle w:val="Normal"/>
        <w:jc w:val="left"/>
        <w:rPr>
          <w:rFonts w:ascii="Times New Roman" w:hAnsi="Times New Roman"/>
        </w:rPr>
      </w:pPr>
      <w:r>
        <w:rPr>
          <w:rFonts w:ascii="Times New Roman" w:hAnsi="Times New Roman"/>
        </w:rPr>
        <w:t>Alors merci, merci de nous faire part de votre histoire, de nous la transmettre pour ne pas qu’on oublie, et que l’on empêche qu’un crime comme celui-ci se reproduise dans ce monde un peu fou dans lequel nous vivons aujourd’hui, et les événements que l’on a vécu en janvier nous rappelle que la paix n’est jamais acquise et que la barbarie est toujours présente.</w:t>
      </w:r>
    </w:p>
    <w:p>
      <w:pPr>
        <w:pStyle w:val="Normal"/>
        <w:jc w:val="left"/>
        <w:rPr>
          <w:rFonts w:ascii="Times New Roman" w:hAnsi="Times New Roman"/>
        </w:rPr>
      </w:pPr>
      <w:r>
        <w:rPr>
          <w:rFonts w:ascii="Times New Roman" w:hAnsi="Times New Roman"/>
        </w:rPr>
      </w:r>
    </w:p>
    <w:p>
      <w:pPr>
        <w:pStyle w:val="Normal"/>
        <w:jc w:val="left"/>
        <w:rPr>
          <w:rFonts w:ascii="Times New Roman" w:hAnsi="Times New Roman"/>
        </w:rPr>
      </w:pPr>
      <w:r>
        <w:rPr>
          <w:rFonts w:ascii="Times New Roman" w:hAnsi="Times New Roman"/>
        </w:rPr>
      </w:r>
    </w:p>
    <w:p>
      <w:pPr>
        <w:pStyle w:val="Normal"/>
        <w:jc w:val="left"/>
        <w:rPr>
          <w:rFonts w:ascii="Times New Roman" w:hAnsi="Times New Roman"/>
        </w:rPr>
      </w:pPr>
      <w:r>
        <w:rPr>
          <w:rFonts w:ascii="Times New Roman" w:hAnsi="Times New Roman"/>
        </w:rPr>
      </w:r>
    </w:p>
    <w:p>
      <w:pPr>
        <w:pStyle w:val="Normal"/>
        <w:jc w:val="left"/>
        <w:rPr>
          <w:rFonts w:ascii="Times New Roman" w:hAnsi="Times New Roman"/>
        </w:rPr>
      </w:pPr>
      <w:r>
        <w:rPr>
          <w:rFonts w:ascii="Times New Roman" w:hAnsi="Times New Roman"/>
        </w:rPr>
      </w:r>
    </w:p>
    <w:p>
      <w:pPr>
        <w:pStyle w:val="Normal"/>
        <w:jc w:val="left"/>
        <w:rPr>
          <w:rFonts w:ascii="Times New Roman" w:hAnsi="Times New Roman"/>
        </w:rPr>
      </w:pPr>
      <w:r>
        <w:rPr>
          <w:rFonts w:ascii="Times New Roman" w:hAnsi="Times New Roman"/>
        </w:rPr>
      </w:r>
    </w:p>
    <w:p>
      <w:pPr>
        <w:pStyle w:val="Normal"/>
        <w:jc w:val="right"/>
        <w:rPr>
          <w:rFonts w:ascii="Times New Roman" w:hAnsi="Times New Roman"/>
        </w:rPr>
      </w:pPr>
      <w:r>
        <w:rPr>
          <w:rFonts w:ascii="Times New Roman" w:hAnsi="Times New Roman"/>
        </w:rPr>
        <w:t>Laura-Ly Lefort</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 Sans">
    <w:charset w:val="01"/>
    <w:family w:val="swiss"/>
    <w:pitch w:val="default"/>
  </w:font>
  <w:font w:name="English111 Vivace BT">
    <w:charset w:val="01"/>
    <w:family w:val="auto"/>
    <w:pitch w:val="default"/>
  </w:font>
  <w:font w:name="Times New Roman">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Open Sans" w:hAnsi="Open Sans" w:eastAsia="SimSun" w:cs="Mangal"/>
        <w:sz w:val="24"/>
        <w:szCs w:val="24"/>
        <w:lang w:val="fr-FR" w:eastAsia="zh-CN" w:bidi="hi-IN"/>
      </w:rPr>
    </w:rPrDefault>
    <w:pPrDefault>
      <w:pPr/>
    </w:pPrDefault>
  </w:docDefaults>
  <w:style w:type="paragraph" w:styleId="Normal">
    <w:name w:val="Normal"/>
    <w:qFormat/>
    <w:pPr>
      <w:widowControl w:val="false"/>
      <w:suppressAutoHyphens w:val="true"/>
    </w:pPr>
    <w:rPr>
      <w:rFonts w:ascii="Open Sans" w:hAnsi="Open Sans" w:eastAsia="SimSun" w:cs="Mangal"/>
      <w:color w:val="auto"/>
      <w:sz w:val="24"/>
      <w:szCs w:val="24"/>
      <w:lang w:val="fr-FR" w:eastAsia="zh-CN" w:bidi="hi-IN"/>
    </w:rPr>
  </w:style>
  <w:style w:type="paragraph" w:styleId="Titre">
    <w:name w:val="Titre"/>
    <w:basedOn w:val="Normal"/>
    <w:next w:val="Corpsdetexte"/>
    <w:qFormat/>
    <w:pPr>
      <w:keepNext/>
      <w:spacing w:before="240" w:after="120"/>
    </w:pPr>
    <w:rPr>
      <w:rFonts w:ascii="English111 Vivace BT" w:hAnsi="English111 Vivace BT"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ascii="Open Sans" w:hAnsi="Open Sans" w:cs="Mangal"/>
    </w:rPr>
  </w:style>
  <w:style w:type="paragraph" w:styleId="Lgende">
    <w:name w:val="Légende"/>
    <w:basedOn w:val="Normal"/>
    <w:pPr>
      <w:suppressLineNumbers/>
      <w:spacing w:before="120" w:after="120"/>
    </w:pPr>
    <w:rPr>
      <w:rFonts w:ascii="Open Sans" w:hAnsi="Open Sans" w:cs="Mangal"/>
      <w:i/>
      <w:iCs/>
      <w:sz w:val="24"/>
      <w:szCs w:val="24"/>
    </w:rPr>
  </w:style>
  <w:style w:type="paragraph" w:styleId="Index">
    <w:name w:val="Index"/>
    <w:basedOn w:val="Normal"/>
    <w:qFormat/>
    <w:pPr>
      <w:suppressLineNumbers/>
    </w:pPr>
    <w:rPr>
      <w:rFonts w:ascii="Open Sans" w:hAnsi="Open San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258</TotalTime>
  <Application>LibreOffice/4.4.2.2$Windows_x86 LibreOffice_project/c4c7d32d0d49397cad38d62472b0bc8acff48dd6</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2017-03-06T12:00:24Z</dcterms:created>
  <dc:language>fr-FR</dc:language>
  <dcterms:modified xsi:type="dcterms:W3CDTF">2017-03-06T12:04:41Z</dcterms:modified>
  <cp:revision>2</cp:revision>
</cp:coreProperties>
</file>